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9FD" w:rsidRDefault="00F729FD" w:rsidP="00F729FD">
      <w:pPr>
        <w:spacing w:after="0" w:line="240" w:lineRule="auto"/>
        <w:jc w:val="center"/>
        <w:rPr>
          <w:rFonts w:ascii="Times New Roman" w:eastAsia="Times New Roman" w:hAnsi="Times New Roman" w:cs="Times New Roman"/>
          <w:b/>
          <w:sz w:val="28"/>
          <w:szCs w:val="28"/>
        </w:rPr>
      </w:pPr>
      <w:r w:rsidRPr="00F729FD">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ỘI ĐỒNG NHÂN DÂN</w:t>
      </w:r>
      <w:r w:rsidRPr="00F729FD">
        <w:rPr>
          <w:rFonts w:ascii="Times New Roman" w:eastAsia="Times New Roman" w:hAnsi="Times New Roman" w:cs="Times New Roman"/>
          <w:b/>
          <w:sz w:val="28"/>
          <w:szCs w:val="28"/>
        </w:rPr>
        <w:t xml:space="preserve"> PHƯỜNG HÒA XUÂN </w:t>
      </w:r>
    </w:p>
    <w:p w:rsidR="00F729FD" w:rsidRDefault="00F729FD" w:rsidP="00F729FD">
      <w:pPr>
        <w:spacing w:after="0" w:line="240" w:lineRule="auto"/>
        <w:jc w:val="center"/>
        <w:rPr>
          <w:rFonts w:ascii="Times New Roman" w:eastAsia="Times New Roman" w:hAnsi="Times New Roman" w:cs="Times New Roman"/>
          <w:b/>
          <w:sz w:val="28"/>
          <w:szCs w:val="28"/>
        </w:rPr>
      </w:pPr>
      <w:r w:rsidRPr="00F729FD">
        <w:rPr>
          <w:rFonts w:ascii="Times New Roman" w:eastAsia="Times New Roman" w:hAnsi="Times New Roman" w:cs="Times New Roman"/>
          <w:b/>
          <w:sz w:val="28"/>
          <w:szCs w:val="28"/>
        </w:rPr>
        <w:t xml:space="preserve">TỔ CHỨC KỲ HỌP THỨ HAI (KỲ HỌP CHUYÊN ĐỀ) </w:t>
      </w:r>
    </w:p>
    <w:p w:rsidR="00F729FD" w:rsidRDefault="00F729FD" w:rsidP="00F729FD">
      <w:pPr>
        <w:spacing w:after="0" w:line="240" w:lineRule="auto"/>
        <w:jc w:val="center"/>
        <w:rPr>
          <w:rFonts w:ascii="Times New Roman" w:eastAsia="Times New Roman" w:hAnsi="Times New Roman" w:cs="Times New Roman"/>
          <w:b/>
          <w:sz w:val="28"/>
          <w:szCs w:val="28"/>
        </w:rPr>
      </w:pPr>
      <w:r w:rsidRPr="00F729FD">
        <w:rPr>
          <w:rFonts w:ascii="Times New Roman" w:eastAsia="Times New Roman" w:hAnsi="Times New Roman" w:cs="Times New Roman"/>
          <w:b/>
          <w:sz w:val="28"/>
          <w:szCs w:val="28"/>
        </w:rPr>
        <w:t>KHÓA I, NHIỆM KỲ 2026 – 2031</w:t>
      </w:r>
    </w:p>
    <w:p w:rsidR="003C488B" w:rsidRPr="00F729FD" w:rsidRDefault="003C488B" w:rsidP="00F729FD">
      <w:pPr>
        <w:spacing w:after="0" w:line="240" w:lineRule="auto"/>
        <w:jc w:val="center"/>
        <w:rPr>
          <w:rFonts w:ascii="Times New Roman" w:eastAsia="Times New Roman" w:hAnsi="Times New Roman" w:cs="Times New Roman"/>
          <w:b/>
          <w:sz w:val="28"/>
          <w:szCs w:val="28"/>
        </w:rPr>
      </w:pPr>
    </w:p>
    <w:p w:rsidR="00F729FD" w:rsidRP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 xml:space="preserve">Chiều ngày 07/5/2026, HĐND phường Hòa Xuân khóa I, nhiệm kỳ 2026 </w:t>
      </w:r>
      <w:r w:rsidR="003C488B">
        <w:rPr>
          <w:rFonts w:ascii="Times New Roman" w:eastAsia="Times New Roman" w:hAnsi="Times New Roman" w:cs="Times New Roman"/>
          <w:sz w:val="28"/>
          <w:szCs w:val="28"/>
        </w:rPr>
        <w:t>-</w:t>
      </w:r>
      <w:r w:rsidRPr="00F729FD">
        <w:rPr>
          <w:rFonts w:ascii="Times New Roman" w:eastAsia="Times New Roman" w:hAnsi="Times New Roman" w:cs="Times New Roman"/>
          <w:sz w:val="28"/>
          <w:szCs w:val="28"/>
        </w:rPr>
        <w:t xml:space="preserve"> 2031 tổ chức Kỳ họp thứ Hai (kỳ họp chuyên đề) để xem xét, quyết định các nội dung quan trọng thuộc thẩm quyền.</w:t>
      </w:r>
    </w:p>
    <w:p w:rsid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 xml:space="preserve">Tham dự kỳ họp có ông Nguyễn Văn Hùng </w:t>
      </w:r>
      <w:r>
        <w:rPr>
          <w:rFonts w:ascii="Times New Roman" w:eastAsia="Times New Roman" w:hAnsi="Times New Roman" w:cs="Times New Roman"/>
          <w:sz w:val="28"/>
          <w:szCs w:val="28"/>
        </w:rPr>
        <w:t>-</w:t>
      </w:r>
      <w:r w:rsidRPr="00F729FD">
        <w:rPr>
          <w:rFonts w:ascii="Times New Roman" w:eastAsia="Times New Roman" w:hAnsi="Times New Roman" w:cs="Times New Roman"/>
          <w:sz w:val="28"/>
          <w:szCs w:val="28"/>
        </w:rPr>
        <w:t xml:space="preserve"> Thành ủy viên, Bí thư Đảng ủy, Chủ tịch HĐND phường; các đồng chí Thường trực Đảng ủy, lãnh đạo UBND, Ủy ban MTTQ Việt Nam phường; các vị đại biểu HĐND phường khóa I cùng đại diện các ban, ngành, đoàn thể phường.</w:t>
      </w:r>
    </w:p>
    <w:p w:rsidR="00824FDE" w:rsidRDefault="00824FDE" w:rsidP="003C488B">
      <w:pPr>
        <w:spacing w:before="80" w:after="80" w:line="240" w:lineRule="auto"/>
        <w:ind w:firstLine="709"/>
        <w:jc w:val="center"/>
        <w:rPr>
          <w:rFonts w:ascii="Times New Roman" w:eastAsia="Times New Roman" w:hAnsi="Times New Roman" w:cs="Times New Roman"/>
          <w:sz w:val="28"/>
          <w:szCs w:val="28"/>
        </w:rPr>
      </w:pPr>
      <w:r w:rsidRPr="00824FDE">
        <w:rPr>
          <w:rFonts w:ascii="Times New Roman" w:eastAsia="Times New Roman" w:hAnsi="Times New Roman" w:cs="Times New Roman"/>
          <w:sz w:val="28"/>
          <w:szCs w:val="28"/>
        </w:rPr>
        <w:drawing>
          <wp:inline distT="0" distB="0" distL="0" distR="0" wp14:anchorId="0CA7276A" wp14:editId="6A4DECBE">
            <wp:extent cx="4404360" cy="2080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404360" cy="2080260"/>
                    </a:xfrm>
                    <a:prstGeom prst="rect">
                      <a:avLst/>
                    </a:prstGeom>
                  </pic:spPr>
                </pic:pic>
              </a:graphicData>
            </a:graphic>
          </wp:inline>
        </w:drawing>
      </w:r>
    </w:p>
    <w:p w:rsidR="00824FDE" w:rsidRPr="00F729FD" w:rsidRDefault="00824FDE" w:rsidP="003C488B">
      <w:pPr>
        <w:spacing w:before="80" w:after="80" w:line="240" w:lineRule="auto"/>
        <w:ind w:firstLine="709"/>
        <w:jc w:val="center"/>
        <w:rPr>
          <w:rFonts w:ascii="Times New Roman" w:eastAsia="Times New Roman" w:hAnsi="Times New Roman" w:cs="Times New Roman"/>
          <w:sz w:val="20"/>
          <w:szCs w:val="20"/>
        </w:rPr>
      </w:pPr>
      <w:r w:rsidRPr="007F2FE8">
        <w:rPr>
          <w:rFonts w:ascii="Times New Roman" w:eastAsia="Times New Roman" w:hAnsi="Times New Roman" w:cs="Times New Roman"/>
          <w:sz w:val="20"/>
          <w:szCs w:val="20"/>
        </w:rPr>
        <w:t xml:space="preserve">Hình ảnh: </w:t>
      </w:r>
      <w:r w:rsidR="007F2FE8" w:rsidRPr="00F729FD">
        <w:rPr>
          <w:rFonts w:ascii="Times New Roman" w:eastAsia="Times New Roman" w:hAnsi="Times New Roman" w:cs="Times New Roman"/>
          <w:sz w:val="20"/>
          <w:szCs w:val="20"/>
        </w:rPr>
        <w:t xml:space="preserve">ông Nguyễn Văn Hùng </w:t>
      </w:r>
      <w:r w:rsidR="007F2FE8" w:rsidRPr="007F2FE8">
        <w:rPr>
          <w:rFonts w:ascii="Times New Roman" w:eastAsia="Times New Roman" w:hAnsi="Times New Roman" w:cs="Times New Roman"/>
          <w:sz w:val="20"/>
          <w:szCs w:val="20"/>
        </w:rPr>
        <w:t>-</w:t>
      </w:r>
      <w:r w:rsidR="007F2FE8" w:rsidRPr="00F729FD">
        <w:rPr>
          <w:rFonts w:ascii="Times New Roman" w:eastAsia="Times New Roman" w:hAnsi="Times New Roman" w:cs="Times New Roman"/>
          <w:sz w:val="20"/>
          <w:szCs w:val="20"/>
        </w:rPr>
        <w:t xml:space="preserve"> Thành ủy viên, Bí thư Đảng ủy, Chủ tịch HĐND phường</w:t>
      </w:r>
    </w:p>
    <w:p w:rsid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 xml:space="preserve">Phát biểu khai mạc kỳ họp, ông Nguyễn Văn Hùng </w:t>
      </w:r>
      <w:r w:rsidR="00824FDE">
        <w:rPr>
          <w:rFonts w:ascii="Times New Roman" w:eastAsia="Times New Roman" w:hAnsi="Times New Roman" w:cs="Times New Roman"/>
          <w:sz w:val="28"/>
          <w:szCs w:val="28"/>
        </w:rPr>
        <w:t>-</w:t>
      </w:r>
      <w:r w:rsidRPr="00F729FD">
        <w:rPr>
          <w:rFonts w:ascii="Times New Roman" w:eastAsia="Times New Roman" w:hAnsi="Times New Roman" w:cs="Times New Roman"/>
          <w:sz w:val="28"/>
          <w:szCs w:val="28"/>
        </w:rPr>
        <w:t xml:space="preserve"> Thành ủy viên, Bí thư Đảng ủy, Chủ tịch HĐND phường nhấn mạnh: Năm 2026 là năm đầu triể</w:t>
      </w:r>
      <w:r>
        <w:rPr>
          <w:rFonts w:ascii="Times New Roman" w:eastAsia="Times New Roman" w:hAnsi="Times New Roman" w:cs="Times New Roman"/>
          <w:sz w:val="28"/>
          <w:szCs w:val="28"/>
        </w:rPr>
        <w:t>n khai thực hiện nhiệm kỳ 2026 -</w:t>
      </w:r>
      <w:r w:rsidRPr="00F729FD">
        <w:rPr>
          <w:rFonts w:ascii="Times New Roman" w:eastAsia="Times New Roman" w:hAnsi="Times New Roman" w:cs="Times New Roman"/>
          <w:sz w:val="28"/>
          <w:szCs w:val="28"/>
        </w:rPr>
        <w:t xml:space="preserve"> 2031, đòi hỏi vừa khẩn trương kiện toàn tổ chức bộ máy, vừa bảo đảm hoạt động của chính quyền địa phương thông suốt, hiệu lực, hiệu quả. Vì vậy, việc tổ chức kỳ họp chuyên đề nhằm kịp thời xem xét, quyết nghị các nội dung quan trọng, cấp thiết, tạo cơ sở cho công tác quản lý, điều hành và phát triển địa phương trong giai đoạn mới.</w:t>
      </w:r>
    </w:p>
    <w:p w:rsidR="00E532D9" w:rsidRDefault="00E532D9" w:rsidP="003C488B">
      <w:pPr>
        <w:spacing w:before="80" w:after="80" w:line="240" w:lineRule="auto"/>
        <w:jc w:val="center"/>
        <w:rPr>
          <w:rFonts w:ascii="Times New Roman" w:eastAsia="Times New Roman" w:hAnsi="Times New Roman" w:cs="Times New Roman"/>
          <w:sz w:val="28"/>
          <w:szCs w:val="28"/>
        </w:rPr>
      </w:pPr>
      <w:r w:rsidRPr="00E532D9">
        <w:rPr>
          <w:rFonts w:ascii="Times New Roman" w:eastAsia="Times New Roman" w:hAnsi="Times New Roman" w:cs="Times New Roman"/>
          <w:sz w:val="28"/>
          <w:szCs w:val="28"/>
        </w:rPr>
        <w:drawing>
          <wp:inline distT="0" distB="0" distL="0" distR="0" wp14:anchorId="623AE698" wp14:editId="77302982">
            <wp:extent cx="4274820"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74820" cy="2324100"/>
                    </a:xfrm>
                    <a:prstGeom prst="rect">
                      <a:avLst/>
                    </a:prstGeom>
                  </pic:spPr>
                </pic:pic>
              </a:graphicData>
            </a:graphic>
          </wp:inline>
        </w:drawing>
      </w:r>
    </w:p>
    <w:p w:rsidR="00E532D9" w:rsidRPr="00F729FD" w:rsidRDefault="00E532D9" w:rsidP="003C488B">
      <w:pPr>
        <w:spacing w:before="80" w:after="80" w:line="240" w:lineRule="auto"/>
        <w:ind w:firstLine="709"/>
        <w:jc w:val="center"/>
        <w:rPr>
          <w:rFonts w:ascii="Times New Roman" w:eastAsia="Times New Roman" w:hAnsi="Times New Roman" w:cs="Times New Roman"/>
          <w:sz w:val="20"/>
          <w:szCs w:val="20"/>
        </w:rPr>
      </w:pPr>
      <w:r w:rsidRPr="00E532D9">
        <w:rPr>
          <w:rFonts w:ascii="Times New Roman" w:eastAsia="Times New Roman" w:hAnsi="Times New Roman" w:cs="Times New Roman"/>
          <w:sz w:val="20"/>
          <w:szCs w:val="20"/>
        </w:rPr>
        <w:t>Hình ảnh: Quang cảnh kỳ họp</w:t>
      </w:r>
    </w:p>
    <w:p w:rsidR="00F729FD" w:rsidRP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 xml:space="preserve">Tại kỳ họp, HĐND phường đã xem xét các tờ trình, báo cáo và báo cáo thẩm tra của các Ban HĐND phường; đồng thời thảo luận, thống nhất thông qua nhiều nghị quyết quan trọng liên quan đến tổ chức và hoạt động của HĐND phường, điều </w:t>
      </w:r>
      <w:r w:rsidRPr="00F729FD">
        <w:rPr>
          <w:rFonts w:ascii="Times New Roman" w:eastAsia="Times New Roman" w:hAnsi="Times New Roman" w:cs="Times New Roman"/>
          <w:sz w:val="28"/>
          <w:szCs w:val="28"/>
        </w:rPr>
        <w:lastRenderedPageBreak/>
        <w:t>hành của UBND phường, điều chỉnh kế hoạch đầu tư công và công tác tổ chức bộ máy.</w:t>
      </w:r>
    </w:p>
    <w:p w:rsid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 xml:space="preserve">Kỳ họp đã thông qua </w:t>
      </w:r>
      <w:r>
        <w:rPr>
          <w:rFonts w:ascii="Times New Roman" w:eastAsia="Times New Roman" w:hAnsi="Times New Roman" w:cs="Times New Roman"/>
          <w:sz w:val="28"/>
          <w:szCs w:val="28"/>
        </w:rPr>
        <w:t xml:space="preserve">05 </w:t>
      </w:r>
      <w:r w:rsidRPr="00F729FD">
        <w:rPr>
          <w:rFonts w:ascii="Times New Roman" w:eastAsia="Times New Roman" w:hAnsi="Times New Roman" w:cs="Times New Roman"/>
          <w:sz w:val="28"/>
          <w:szCs w:val="28"/>
        </w:rPr>
        <w:t>nghị quyết gồm:</w:t>
      </w:r>
      <w:r>
        <w:rPr>
          <w:rFonts w:ascii="Times New Roman" w:eastAsia="Times New Roman" w:hAnsi="Times New Roman" w:cs="Times New Roman"/>
          <w:sz w:val="28"/>
          <w:szCs w:val="28"/>
        </w:rPr>
        <w:t xml:space="preserve"> </w:t>
      </w:r>
      <w:r w:rsidRPr="00F729FD">
        <w:rPr>
          <w:rFonts w:ascii="Times New Roman" w:eastAsia="Times New Roman" w:hAnsi="Times New Roman" w:cs="Times New Roman"/>
          <w:sz w:val="28"/>
          <w:szCs w:val="28"/>
        </w:rPr>
        <w:t>Nghị quyết về Quy chế làm việc của HĐND, Thường trực HĐND, các Ban HĐND, các Tổ đại biểu và đại biểu HĐND phường khóa I, nhiệm kỳ 2026 – 2031;</w:t>
      </w:r>
      <w:r>
        <w:rPr>
          <w:rFonts w:ascii="Times New Roman" w:eastAsia="Times New Roman" w:hAnsi="Times New Roman" w:cs="Times New Roman"/>
          <w:sz w:val="28"/>
          <w:szCs w:val="28"/>
        </w:rPr>
        <w:t xml:space="preserve"> </w:t>
      </w:r>
      <w:r w:rsidRPr="00F729FD">
        <w:rPr>
          <w:rFonts w:ascii="Times New Roman" w:eastAsia="Times New Roman" w:hAnsi="Times New Roman" w:cs="Times New Roman"/>
          <w:sz w:val="28"/>
          <w:szCs w:val="28"/>
        </w:rPr>
        <w:t>Nghị quyết ban hành Nội quy các kỳ họp HĐND phường;</w:t>
      </w:r>
      <w:r>
        <w:rPr>
          <w:rFonts w:ascii="Times New Roman" w:eastAsia="Times New Roman" w:hAnsi="Times New Roman" w:cs="Times New Roman"/>
          <w:sz w:val="28"/>
          <w:szCs w:val="28"/>
        </w:rPr>
        <w:t xml:space="preserve"> </w:t>
      </w:r>
      <w:r w:rsidRPr="00F729FD">
        <w:rPr>
          <w:rFonts w:ascii="Times New Roman" w:eastAsia="Times New Roman" w:hAnsi="Times New Roman" w:cs="Times New Roman"/>
          <w:sz w:val="28"/>
          <w:szCs w:val="28"/>
        </w:rPr>
        <w:t>Nghị quyết về điều chỉnh Kế hoạch vốn đầu tư công trung hạn giai đoạn 2026 – 2030 và Kế hoạch vốn đầu tư công năm 2026;</w:t>
      </w:r>
      <w:r>
        <w:rPr>
          <w:rFonts w:ascii="Times New Roman" w:eastAsia="Times New Roman" w:hAnsi="Times New Roman" w:cs="Times New Roman"/>
          <w:sz w:val="28"/>
          <w:szCs w:val="28"/>
        </w:rPr>
        <w:t xml:space="preserve"> </w:t>
      </w:r>
      <w:r w:rsidRPr="00F729FD">
        <w:rPr>
          <w:rFonts w:ascii="Times New Roman" w:eastAsia="Times New Roman" w:hAnsi="Times New Roman" w:cs="Times New Roman"/>
          <w:sz w:val="28"/>
          <w:szCs w:val="28"/>
        </w:rPr>
        <w:t>Nghị quyết về tạm giao biên chế cán bộ, công chức trong các cơ quan, tổ chức hành chính thuộc k</w:t>
      </w:r>
      <w:r w:rsidR="00B33B93">
        <w:rPr>
          <w:rFonts w:ascii="Times New Roman" w:eastAsia="Times New Roman" w:hAnsi="Times New Roman" w:cs="Times New Roman"/>
          <w:sz w:val="28"/>
          <w:szCs w:val="28"/>
        </w:rPr>
        <w:t>hối chính quyền phường năm 2026; Nghị quyết bầu bổ sung Ủy viên UBND phường.</w:t>
      </w:r>
      <w:bookmarkStart w:id="0" w:name="_GoBack"/>
      <w:bookmarkEnd w:id="0"/>
    </w:p>
    <w:p w:rsidR="00E532D9" w:rsidRDefault="00E532D9" w:rsidP="003C488B">
      <w:pPr>
        <w:spacing w:before="80" w:after="80" w:line="240" w:lineRule="auto"/>
        <w:jc w:val="center"/>
        <w:rPr>
          <w:rFonts w:ascii="Times New Roman" w:eastAsia="Times New Roman" w:hAnsi="Times New Roman" w:cs="Times New Roman"/>
          <w:sz w:val="28"/>
          <w:szCs w:val="28"/>
        </w:rPr>
      </w:pPr>
      <w:r w:rsidRPr="00E532D9">
        <w:rPr>
          <w:rFonts w:ascii="Times New Roman" w:eastAsia="Times New Roman" w:hAnsi="Times New Roman" w:cs="Times New Roman"/>
          <w:sz w:val="28"/>
          <w:szCs w:val="28"/>
        </w:rPr>
        <w:drawing>
          <wp:inline distT="0" distB="0" distL="0" distR="0" wp14:anchorId="6444A78B" wp14:editId="38DC755C">
            <wp:extent cx="4587240" cy="18592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87240" cy="1859280"/>
                    </a:xfrm>
                    <a:prstGeom prst="rect">
                      <a:avLst/>
                    </a:prstGeom>
                  </pic:spPr>
                </pic:pic>
              </a:graphicData>
            </a:graphic>
          </wp:inline>
        </w:drawing>
      </w:r>
    </w:p>
    <w:p w:rsidR="00E532D9" w:rsidRPr="00F729FD" w:rsidRDefault="00E532D9" w:rsidP="003C488B">
      <w:pPr>
        <w:spacing w:before="80" w:after="80" w:line="240" w:lineRule="auto"/>
        <w:jc w:val="center"/>
        <w:rPr>
          <w:rFonts w:ascii="Times New Roman" w:eastAsia="Times New Roman" w:hAnsi="Times New Roman" w:cs="Times New Roman"/>
          <w:sz w:val="20"/>
          <w:szCs w:val="20"/>
        </w:rPr>
      </w:pPr>
      <w:r w:rsidRPr="00E532D9">
        <w:rPr>
          <w:rFonts w:ascii="Times New Roman" w:eastAsia="Times New Roman" w:hAnsi="Times New Roman" w:cs="Times New Roman"/>
          <w:sz w:val="20"/>
          <w:szCs w:val="20"/>
        </w:rPr>
        <w:t>Hình ảnh: Bỏ phiếu bầu bổ sung Ủy viên UBND phường</w:t>
      </w:r>
    </w:p>
    <w:p w:rsidR="00F729FD" w:rsidRPr="00F420D8" w:rsidRDefault="00F420D8" w:rsidP="003C488B">
      <w:pPr>
        <w:spacing w:before="80" w:after="80" w:line="240" w:lineRule="auto"/>
        <w:ind w:firstLine="709"/>
        <w:jc w:val="both"/>
        <w:rPr>
          <w:rFonts w:ascii="Times New Roman" w:eastAsia="Times New Roman" w:hAnsi="Times New Roman" w:cs="Times New Roman"/>
          <w:sz w:val="28"/>
          <w:szCs w:val="28"/>
        </w:rPr>
      </w:pPr>
      <w:r w:rsidRPr="00F420D8">
        <w:rPr>
          <w:rFonts w:ascii="Times New Roman" w:hAnsi="Times New Roman" w:cs="Times New Roman"/>
          <w:sz w:val="28"/>
          <w:szCs w:val="28"/>
        </w:rPr>
        <w:t xml:space="preserve">Kỳ họp cũng tiến hành bầu bổ sung Ủy viên UBND phường nhiệm kỳ 2026 </w:t>
      </w:r>
      <w:r>
        <w:rPr>
          <w:rFonts w:ascii="Times New Roman" w:hAnsi="Times New Roman" w:cs="Times New Roman"/>
          <w:sz w:val="28"/>
          <w:szCs w:val="28"/>
        </w:rPr>
        <w:t>-</w:t>
      </w:r>
      <w:r w:rsidRPr="00F420D8">
        <w:rPr>
          <w:rFonts w:ascii="Times New Roman" w:hAnsi="Times New Roman" w:cs="Times New Roman"/>
          <w:sz w:val="28"/>
          <w:szCs w:val="28"/>
        </w:rPr>
        <w:t xml:space="preserve"> 2031 theo đúng quy định; đồng thời ra mắt thành viên hai Ban của HĐND phườ</w:t>
      </w:r>
      <w:r>
        <w:rPr>
          <w:rFonts w:ascii="Times New Roman" w:hAnsi="Times New Roman" w:cs="Times New Roman"/>
          <w:sz w:val="28"/>
          <w:szCs w:val="28"/>
        </w:rPr>
        <w:t>ng</w:t>
      </w:r>
      <w:r w:rsidR="00F729FD" w:rsidRPr="00F420D8">
        <w:rPr>
          <w:rFonts w:ascii="Times New Roman" w:eastAsia="Times New Roman" w:hAnsi="Times New Roman" w:cs="Times New Roman"/>
          <w:sz w:val="28"/>
          <w:szCs w:val="28"/>
        </w:rPr>
        <w:t>.</w:t>
      </w:r>
    </w:p>
    <w:p w:rsidR="00E532D9" w:rsidRDefault="00E532D9" w:rsidP="003C488B">
      <w:pPr>
        <w:spacing w:before="80" w:after="80" w:line="240" w:lineRule="auto"/>
        <w:jc w:val="center"/>
        <w:rPr>
          <w:rFonts w:ascii="Times New Roman" w:eastAsia="Times New Roman" w:hAnsi="Times New Roman" w:cs="Times New Roman"/>
          <w:sz w:val="28"/>
          <w:szCs w:val="28"/>
        </w:rPr>
      </w:pPr>
      <w:r w:rsidRPr="00E532D9">
        <w:rPr>
          <w:rFonts w:ascii="Times New Roman" w:eastAsia="Times New Roman" w:hAnsi="Times New Roman" w:cs="Times New Roman"/>
          <w:sz w:val="28"/>
          <w:szCs w:val="28"/>
        </w:rPr>
        <w:drawing>
          <wp:inline distT="0" distB="0" distL="0" distR="0" wp14:anchorId="276914FF" wp14:editId="305B2502">
            <wp:extent cx="5273040" cy="257556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3040" cy="2575560"/>
                    </a:xfrm>
                    <a:prstGeom prst="rect">
                      <a:avLst/>
                    </a:prstGeom>
                  </pic:spPr>
                </pic:pic>
              </a:graphicData>
            </a:graphic>
          </wp:inline>
        </w:drawing>
      </w:r>
    </w:p>
    <w:p w:rsidR="00E532D9" w:rsidRPr="00F729FD" w:rsidRDefault="00E532D9" w:rsidP="003C488B">
      <w:pPr>
        <w:spacing w:before="80" w:after="80" w:line="240" w:lineRule="auto"/>
        <w:jc w:val="center"/>
        <w:rPr>
          <w:rFonts w:ascii="Times New Roman" w:eastAsia="Times New Roman" w:hAnsi="Times New Roman" w:cs="Times New Roman"/>
          <w:sz w:val="20"/>
          <w:szCs w:val="20"/>
        </w:rPr>
      </w:pPr>
      <w:r w:rsidRPr="00E532D9">
        <w:rPr>
          <w:rFonts w:ascii="Times New Roman" w:eastAsia="Times New Roman" w:hAnsi="Times New Roman" w:cs="Times New Roman"/>
          <w:sz w:val="20"/>
          <w:szCs w:val="20"/>
        </w:rPr>
        <w:t>Hình ảnh: Ra mắt hai Ban của HĐND phường</w:t>
      </w:r>
    </w:p>
    <w:p w:rsid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Phát biểu bế mạc kỳ họp, Chủ tịch HĐND phường đề nghị UBND phường và các cơ quan, đơn vị liên quan khẩn trương cụ thể hóa, tổ chức triển khai thực hiện hiệu quả các nghị quyết đã được thông qua; đồng thời đề nghị các Ban HĐND phường và đại biểu HĐND phường tăng cường giám sát, theo dõi việc thực hiện nghị quyết, bảo đảm các nghị quyết đi vào cuộc sống, phát huy hiệu quả thiết thực.</w:t>
      </w:r>
    </w:p>
    <w:p w:rsidR="00F729FD" w:rsidRPr="00F729FD" w:rsidRDefault="00F729FD" w:rsidP="003C488B">
      <w:pPr>
        <w:spacing w:before="80" w:after="80" w:line="240" w:lineRule="auto"/>
        <w:ind w:firstLine="709"/>
        <w:jc w:val="both"/>
        <w:rPr>
          <w:rFonts w:ascii="Times New Roman" w:eastAsia="Times New Roman" w:hAnsi="Times New Roman" w:cs="Times New Roman"/>
          <w:sz w:val="28"/>
          <w:szCs w:val="28"/>
        </w:rPr>
      </w:pPr>
      <w:r w:rsidRPr="00F729FD">
        <w:rPr>
          <w:rFonts w:ascii="Times New Roman" w:eastAsia="Times New Roman" w:hAnsi="Times New Roman" w:cs="Times New Roman"/>
          <w:sz w:val="28"/>
          <w:szCs w:val="28"/>
        </w:rPr>
        <w:t xml:space="preserve">Sau thời gian làm việc khẩn trương, nghiêm túc, dân chủ và trách nhiệm, Kỳ họp thứ Hai (kỳ họp chuyên đề) HĐND phường Hòa Xuân khóa I, nhiệm kỳ 2026 </w:t>
      </w:r>
      <w:r>
        <w:rPr>
          <w:rFonts w:ascii="Times New Roman" w:eastAsia="Times New Roman" w:hAnsi="Times New Roman" w:cs="Times New Roman"/>
          <w:sz w:val="28"/>
          <w:szCs w:val="28"/>
        </w:rPr>
        <w:t>-</w:t>
      </w:r>
      <w:r w:rsidRPr="00F729FD">
        <w:rPr>
          <w:rFonts w:ascii="Times New Roman" w:eastAsia="Times New Roman" w:hAnsi="Times New Roman" w:cs="Times New Roman"/>
          <w:sz w:val="28"/>
          <w:szCs w:val="28"/>
        </w:rPr>
        <w:t xml:space="preserve"> 2031 đã hoàn thành toàn bộ nội dung, chương trình đề ra.</w:t>
      </w:r>
      <w:r>
        <w:rPr>
          <w:rFonts w:ascii="Times New Roman" w:eastAsia="Times New Roman" w:hAnsi="Times New Roman" w:cs="Times New Roman"/>
          <w:sz w:val="28"/>
          <w:szCs w:val="28"/>
        </w:rPr>
        <w:t>/.</w:t>
      </w:r>
    </w:p>
    <w:p w:rsidR="006A4AAC" w:rsidRPr="00F729FD" w:rsidRDefault="006A4AAC" w:rsidP="00F729FD">
      <w:pPr>
        <w:pBdr>
          <w:top w:val="single" w:sz="6" w:space="1" w:color="auto"/>
        </w:pBdr>
        <w:spacing w:after="0" w:line="240" w:lineRule="auto"/>
        <w:jc w:val="both"/>
        <w:rPr>
          <w:rFonts w:ascii="Times New Roman" w:eastAsia="Times New Roman" w:hAnsi="Times New Roman" w:cs="Times New Roman"/>
          <w:vanish/>
          <w:sz w:val="28"/>
          <w:szCs w:val="28"/>
        </w:rPr>
      </w:pPr>
      <w:r w:rsidRPr="00F729FD">
        <w:rPr>
          <w:rFonts w:ascii="Times New Roman" w:eastAsia="Times New Roman" w:hAnsi="Times New Roman" w:cs="Times New Roman"/>
          <w:vanish/>
          <w:sz w:val="28"/>
          <w:szCs w:val="28"/>
        </w:rPr>
        <w:t>Bottom of Form</w:t>
      </w:r>
    </w:p>
    <w:p w:rsidR="009D2E50" w:rsidRPr="00F729FD" w:rsidRDefault="009D2E50" w:rsidP="00F729FD">
      <w:pPr>
        <w:jc w:val="both"/>
        <w:rPr>
          <w:rFonts w:ascii="Times New Roman" w:hAnsi="Times New Roman" w:cs="Times New Roman"/>
          <w:sz w:val="28"/>
          <w:szCs w:val="28"/>
        </w:rPr>
      </w:pPr>
    </w:p>
    <w:sectPr w:rsidR="009D2E50" w:rsidRPr="00F729FD" w:rsidSect="003C488B">
      <w:pgSz w:w="11909" w:h="16834" w:code="9"/>
      <w:pgMar w:top="567" w:right="851" w:bottom="1134" w:left="1701" w:header="284" w:footer="210" w:gutter="0"/>
      <w:cols w:space="720"/>
      <w:noEndnote/>
      <w:titlePg/>
      <w:docGrid w:linePitch="4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D4AEE"/>
    <w:multiLevelType w:val="multilevel"/>
    <w:tmpl w:val="91CC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AF6CEC"/>
    <w:multiLevelType w:val="multilevel"/>
    <w:tmpl w:val="B576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04"/>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AAC"/>
    <w:rsid w:val="000037E5"/>
    <w:rsid w:val="00014B21"/>
    <w:rsid w:val="00015AC6"/>
    <w:rsid w:val="00016603"/>
    <w:rsid w:val="00027F28"/>
    <w:rsid w:val="00036104"/>
    <w:rsid w:val="000404CA"/>
    <w:rsid w:val="00041F8E"/>
    <w:rsid w:val="00043EDD"/>
    <w:rsid w:val="000465D1"/>
    <w:rsid w:val="0005185E"/>
    <w:rsid w:val="00062E16"/>
    <w:rsid w:val="00063C70"/>
    <w:rsid w:val="00063F46"/>
    <w:rsid w:val="000708E0"/>
    <w:rsid w:val="00082D25"/>
    <w:rsid w:val="0009603D"/>
    <w:rsid w:val="000A3C22"/>
    <w:rsid w:val="000A6873"/>
    <w:rsid w:val="000B1C62"/>
    <w:rsid w:val="000B4A0B"/>
    <w:rsid w:val="000B5110"/>
    <w:rsid w:val="000B784B"/>
    <w:rsid w:val="000C354A"/>
    <w:rsid w:val="000C3BA2"/>
    <w:rsid w:val="000D259C"/>
    <w:rsid w:val="000D2AD3"/>
    <w:rsid w:val="000D412F"/>
    <w:rsid w:val="000D616D"/>
    <w:rsid w:val="000D6C4A"/>
    <w:rsid w:val="000E1E1D"/>
    <w:rsid w:val="000F0354"/>
    <w:rsid w:val="000F725C"/>
    <w:rsid w:val="00103713"/>
    <w:rsid w:val="00103F29"/>
    <w:rsid w:val="0011165F"/>
    <w:rsid w:val="00113256"/>
    <w:rsid w:val="0012314A"/>
    <w:rsid w:val="00123E5E"/>
    <w:rsid w:val="0012409D"/>
    <w:rsid w:val="0012434A"/>
    <w:rsid w:val="001246C1"/>
    <w:rsid w:val="00127162"/>
    <w:rsid w:val="001428AF"/>
    <w:rsid w:val="00150DCB"/>
    <w:rsid w:val="00151A94"/>
    <w:rsid w:val="001530E2"/>
    <w:rsid w:val="00153381"/>
    <w:rsid w:val="00165607"/>
    <w:rsid w:val="00166407"/>
    <w:rsid w:val="0019367B"/>
    <w:rsid w:val="00194AD3"/>
    <w:rsid w:val="00194B4E"/>
    <w:rsid w:val="00197C02"/>
    <w:rsid w:val="001A14EE"/>
    <w:rsid w:val="001A1E91"/>
    <w:rsid w:val="001A3DD1"/>
    <w:rsid w:val="001A43EA"/>
    <w:rsid w:val="001A6356"/>
    <w:rsid w:val="001B111E"/>
    <w:rsid w:val="001C1584"/>
    <w:rsid w:val="001C26C4"/>
    <w:rsid w:val="001E4258"/>
    <w:rsid w:val="001F09F0"/>
    <w:rsid w:val="001F7F55"/>
    <w:rsid w:val="0020043B"/>
    <w:rsid w:val="0020293C"/>
    <w:rsid w:val="00203B83"/>
    <w:rsid w:val="00210F1E"/>
    <w:rsid w:val="00211018"/>
    <w:rsid w:val="002126BF"/>
    <w:rsid w:val="00213C6C"/>
    <w:rsid w:val="002216F4"/>
    <w:rsid w:val="00227235"/>
    <w:rsid w:val="0023048F"/>
    <w:rsid w:val="00230DEF"/>
    <w:rsid w:val="00231DF3"/>
    <w:rsid w:val="00237D86"/>
    <w:rsid w:val="002536E3"/>
    <w:rsid w:val="00263268"/>
    <w:rsid w:val="00272E67"/>
    <w:rsid w:val="00274703"/>
    <w:rsid w:val="00275447"/>
    <w:rsid w:val="002856A9"/>
    <w:rsid w:val="00286262"/>
    <w:rsid w:val="002B5618"/>
    <w:rsid w:val="002B7A56"/>
    <w:rsid w:val="002C1D6B"/>
    <w:rsid w:val="002D089E"/>
    <w:rsid w:val="002D1DCC"/>
    <w:rsid w:val="002D48FF"/>
    <w:rsid w:val="002E0D67"/>
    <w:rsid w:val="002E62C1"/>
    <w:rsid w:val="002F269F"/>
    <w:rsid w:val="002F42C0"/>
    <w:rsid w:val="003015F7"/>
    <w:rsid w:val="003033FD"/>
    <w:rsid w:val="00303D2C"/>
    <w:rsid w:val="00305948"/>
    <w:rsid w:val="0031385D"/>
    <w:rsid w:val="00317E8C"/>
    <w:rsid w:val="0032294C"/>
    <w:rsid w:val="00327351"/>
    <w:rsid w:val="003301A3"/>
    <w:rsid w:val="00330688"/>
    <w:rsid w:val="00362003"/>
    <w:rsid w:val="00363FD5"/>
    <w:rsid w:val="00372744"/>
    <w:rsid w:val="003830AA"/>
    <w:rsid w:val="00384737"/>
    <w:rsid w:val="00387505"/>
    <w:rsid w:val="003877DA"/>
    <w:rsid w:val="003920C8"/>
    <w:rsid w:val="003A17BF"/>
    <w:rsid w:val="003A2E60"/>
    <w:rsid w:val="003B3D5A"/>
    <w:rsid w:val="003B531F"/>
    <w:rsid w:val="003C2307"/>
    <w:rsid w:val="003C488B"/>
    <w:rsid w:val="003C498E"/>
    <w:rsid w:val="003C71FC"/>
    <w:rsid w:val="003D031B"/>
    <w:rsid w:val="003E2E17"/>
    <w:rsid w:val="003E5875"/>
    <w:rsid w:val="003F52CD"/>
    <w:rsid w:val="00401B9A"/>
    <w:rsid w:val="004064A6"/>
    <w:rsid w:val="00413C3C"/>
    <w:rsid w:val="00421D11"/>
    <w:rsid w:val="00422D6C"/>
    <w:rsid w:val="004417A2"/>
    <w:rsid w:val="00454E45"/>
    <w:rsid w:val="004645F6"/>
    <w:rsid w:val="0047337D"/>
    <w:rsid w:val="00483F20"/>
    <w:rsid w:val="0048663C"/>
    <w:rsid w:val="00495F3A"/>
    <w:rsid w:val="004A2B47"/>
    <w:rsid w:val="004A6534"/>
    <w:rsid w:val="004A769E"/>
    <w:rsid w:val="004B1CB7"/>
    <w:rsid w:val="004B2124"/>
    <w:rsid w:val="004B4706"/>
    <w:rsid w:val="004B643C"/>
    <w:rsid w:val="004B7B37"/>
    <w:rsid w:val="004C159F"/>
    <w:rsid w:val="004C48E6"/>
    <w:rsid w:val="004C748D"/>
    <w:rsid w:val="004D3961"/>
    <w:rsid w:val="004E038C"/>
    <w:rsid w:val="004E1E22"/>
    <w:rsid w:val="004E53FA"/>
    <w:rsid w:val="004F5D28"/>
    <w:rsid w:val="005069CD"/>
    <w:rsid w:val="00507FA2"/>
    <w:rsid w:val="00510D37"/>
    <w:rsid w:val="00521B0C"/>
    <w:rsid w:val="0052381E"/>
    <w:rsid w:val="00530FD5"/>
    <w:rsid w:val="00542DEB"/>
    <w:rsid w:val="00555109"/>
    <w:rsid w:val="00557B3B"/>
    <w:rsid w:val="00565298"/>
    <w:rsid w:val="005718D1"/>
    <w:rsid w:val="00582052"/>
    <w:rsid w:val="005837D7"/>
    <w:rsid w:val="00587568"/>
    <w:rsid w:val="00587E24"/>
    <w:rsid w:val="005910B8"/>
    <w:rsid w:val="00592597"/>
    <w:rsid w:val="00597C1F"/>
    <w:rsid w:val="005A4CE7"/>
    <w:rsid w:val="005B3E76"/>
    <w:rsid w:val="005B7FAD"/>
    <w:rsid w:val="005C248D"/>
    <w:rsid w:val="005C4753"/>
    <w:rsid w:val="005C4D73"/>
    <w:rsid w:val="005D1BBD"/>
    <w:rsid w:val="005D515A"/>
    <w:rsid w:val="005D535A"/>
    <w:rsid w:val="005E0EE2"/>
    <w:rsid w:val="005E22D4"/>
    <w:rsid w:val="005E37E0"/>
    <w:rsid w:val="005F2C23"/>
    <w:rsid w:val="005F3C29"/>
    <w:rsid w:val="005F7F3A"/>
    <w:rsid w:val="006058BD"/>
    <w:rsid w:val="006112D8"/>
    <w:rsid w:val="00612083"/>
    <w:rsid w:val="006140A2"/>
    <w:rsid w:val="00622C73"/>
    <w:rsid w:val="00626F88"/>
    <w:rsid w:val="00651B6B"/>
    <w:rsid w:val="0065723E"/>
    <w:rsid w:val="0065744A"/>
    <w:rsid w:val="0066044B"/>
    <w:rsid w:val="006630FA"/>
    <w:rsid w:val="00664D31"/>
    <w:rsid w:val="00667872"/>
    <w:rsid w:val="00672C1E"/>
    <w:rsid w:val="00695971"/>
    <w:rsid w:val="00697352"/>
    <w:rsid w:val="006A11C6"/>
    <w:rsid w:val="006A15A7"/>
    <w:rsid w:val="006A1C27"/>
    <w:rsid w:val="006A3131"/>
    <w:rsid w:val="006A3BF2"/>
    <w:rsid w:val="006A4AAC"/>
    <w:rsid w:val="006A748A"/>
    <w:rsid w:val="006B0A34"/>
    <w:rsid w:val="006B496E"/>
    <w:rsid w:val="006B5063"/>
    <w:rsid w:val="006B5E6D"/>
    <w:rsid w:val="006B6A29"/>
    <w:rsid w:val="006C1A37"/>
    <w:rsid w:val="006D319D"/>
    <w:rsid w:val="006D6D19"/>
    <w:rsid w:val="006E41D3"/>
    <w:rsid w:val="006E7F79"/>
    <w:rsid w:val="006F708B"/>
    <w:rsid w:val="007030E4"/>
    <w:rsid w:val="00711350"/>
    <w:rsid w:val="0071182C"/>
    <w:rsid w:val="007223D8"/>
    <w:rsid w:val="00731D00"/>
    <w:rsid w:val="007326E2"/>
    <w:rsid w:val="00732D42"/>
    <w:rsid w:val="0074689F"/>
    <w:rsid w:val="00751318"/>
    <w:rsid w:val="00752BFB"/>
    <w:rsid w:val="007665E5"/>
    <w:rsid w:val="0077040E"/>
    <w:rsid w:val="007729A9"/>
    <w:rsid w:val="00772CD5"/>
    <w:rsid w:val="00772F9B"/>
    <w:rsid w:val="007735C4"/>
    <w:rsid w:val="0078557C"/>
    <w:rsid w:val="007939CE"/>
    <w:rsid w:val="0079597D"/>
    <w:rsid w:val="00795CBB"/>
    <w:rsid w:val="0079777E"/>
    <w:rsid w:val="00797FEE"/>
    <w:rsid w:val="007A09EA"/>
    <w:rsid w:val="007A668B"/>
    <w:rsid w:val="007B05D4"/>
    <w:rsid w:val="007B0982"/>
    <w:rsid w:val="007B4C48"/>
    <w:rsid w:val="007B5E77"/>
    <w:rsid w:val="007B6D57"/>
    <w:rsid w:val="007B7F6F"/>
    <w:rsid w:val="007C11A2"/>
    <w:rsid w:val="007C3628"/>
    <w:rsid w:val="007C4760"/>
    <w:rsid w:val="007D26D5"/>
    <w:rsid w:val="007E2BF8"/>
    <w:rsid w:val="007E3F03"/>
    <w:rsid w:val="007E547E"/>
    <w:rsid w:val="007E6345"/>
    <w:rsid w:val="007E6B0B"/>
    <w:rsid w:val="007E6B71"/>
    <w:rsid w:val="007E7EF3"/>
    <w:rsid w:val="007F2FE8"/>
    <w:rsid w:val="007F6642"/>
    <w:rsid w:val="00813C14"/>
    <w:rsid w:val="00815646"/>
    <w:rsid w:val="00817A17"/>
    <w:rsid w:val="00824740"/>
    <w:rsid w:val="00824FDE"/>
    <w:rsid w:val="00832730"/>
    <w:rsid w:val="00836B60"/>
    <w:rsid w:val="00846ABE"/>
    <w:rsid w:val="0085087C"/>
    <w:rsid w:val="008527C3"/>
    <w:rsid w:val="00854026"/>
    <w:rsid w:val="00861E71"/>
    <w:rsid w:val="008634A8"/>
    <w:rsid w:val="008651E9"/>
    <w:rsid w:val="008654CE"/>
    <w:rsid w:val="008661A3"/>
    <w:rsid w:val="008763F7"/>
    <w:rsid w:val="008825A7"/>
    <w:rsid w:val="008918BB"/>
    <w:rsid w:val="008934B9"/>
    <w:rsid w:val="00893E0F"/>
    <w:rsid w:val="008A18D0"/>
    <w:rsid w:val="008C0D50"/>
    <w:rsid w:val="008C1834"/>
    <w:rsid w:val="008C28DB"/>
    <w:rsid w:val="008C3603"/>
    <w:rsid w:val="008C3AFF"/>
    <w:rsid w:val="008C63BE"/>
    <w:rsid w:val="008D39FF"/>
    <w:rsid w:val="008D5C9D"/>
    <w:rsid w:val="008D797E"/>
    <w:rsid w:val="008E7728"/>
    <w:rsid w:val="008F134D"/>
    <w:rsid w:val="00905FAE"/>
    <w:rsid w:val="00912C28"/>
    <w:rsid w:val="00916502"/>
    <w:rsid w:val="0091675F"/>
    <w:rsid w:val="00917D9B"/>
    <w:rsid w:val="00924C88"/>
    <w:rsid w:val="00925D3E"/>
    <w:rsid w:val="00937D57"/>
    <w:rsid w:val="00952FE4"/>
    <w:rsid w:val="009557B3"/>
    <w:rsid w:val="00956F8C"/>
    <w:rsid w:val="00957EAB"/>
    <w:rsid w:val="00960137"/>
    <w:rsid w:val="00962C00"/>
    <w:rsid w:val="00970001"/>
    <w:rsid w:val="00973D68"/>
    <w:rsid w:val="009761BA"/>
    <w:rsid w:val="009767F2"/>
    <w:rsid w:val="009775ED"/>
    <w:rsid w:val="00985BB6"/>
    <w:rsid w:val="00986661"/>
    <w:rsid w:val="00987C3A"/>
    <w:rsid w:val="009920C3"/>
    <w:rsid w:val="009A49B2"/>
    <w:rsid w:val="009B16F2"/>
    <w:rsid w:val="009B73C4"/>
    <w:rsid w:val="009C5360"/>
    <w:rsid w:val="009C6164"/>
    <w:rsid w:val="009C757B"/>
    <w:rsid w:val="009D2E50"/>
    <w:rsid w:val="009D4C5C"/>
    <w:rsid w:val="009F3D24"/>
    <w:rsid w:val="00A0352A"/>
    <w:rsid w:val="00A04B0F"/>
    <w:rsid w:val="00A05C5D"/>
    <w:rsid w:val="00A07707"/>
    <w:rsid w:val="00A07915"/>
    <w:rsid w:val="00A10ED0"/>
    <w:rsid w:val="00A16E4F"/>
    <w:rsid w:val="00A22214"/>
    <w:rsid w:val="00A22A5A"/>
    <w:rsid w:val="00A2501F"/>
    <w:rsid w:val="00A25132"/>
    <w:rsid w:val="00A31F0C"/>
    <w:rsid w:val="00A33EE5"/>
    <w:rsid w:val="00A34677"/>
    <w:rsid w:val="00A35A8E"/>
    <w:rsid w:val="00A373B7"/>
    <w:rsid w:val="00A42C6C"/>
    <w:rsid w:val="00A502DC"/>
    <w:rsid w:val="00A52203"/>
    <w:rsid w:val="00A5601F"/>
    <w:rsid w:val="00A63BAB"/>
    <w:rsid w:val="00A7317F"/>
    <w:rsid w:val="00A73E86"/>
    <w:rsid w:val="00A743E3"/>
    <w:rsid w:val="00A76EFF"/>
    <w:rsid w:val="00A80F33"/>
    <w:rsid w:val="00A97F73"/>
    <w:rsid w:val="00AA1ACE"/>
    <w:rsid w:val="00AB160B"/>
    <w:rsid w:val="00AB72EC"/>
    <w:rsid w:val="00AC102D"/>
    <w:rsid w:val="00AC103D"/>
    <w:rsid w:val="00AC14B3"/>
    <w:rsid w:val="00AC1CBA"/>
    <w:rsid w:val="00AC2270"/>
    <w:rsid w:val="00AD4F99"/>
    <w:rsid w:val="00AD62A5"/>
    <w:rsid w:val="00AE6569"/>
    <w:rsid w:val="00AE7CF8"/>
    <w:rsid w:val="00AF1830"/>
    <w:rsid w:val="00AF1AE9"/>
    <w:rsid w:val="00AF56F1"/>
    <w:rsid w:val="00B0407B"/>
    <w:rsid w:val="00B13C0C"/>
    <w:rsid w:val="00B20924"/>
    <w:rsid w:val="00B221F4"/>
    <w:rsid w:val="00B24195"/>
    <w:rsid w:val="00B2539D"/>
    <w:rsid w:val="00B33B93"/>
    <w:rsid w:val="00B34264"/>
    <w:rsid w:val="00B35536"/>
    <w:rsid w:val="00B35C88"/>
    <w:rsid w:val="00B45C26"/>
    <w:rsid w:val="00B472D6"/>
    <w:rsid w:val="00B52AB6"/>
    <w:rsid w:val="00B57C15"/>
    <w:rsid w:val="00B60A7E"/>
    <w:rsid w:val="00B61D6B"/>
    <w:rsid w:val="00B622DA"/>
    <w:rsid w:val="00B73AD6"/>
    <w:rsid w:val="00B741AF"/>
    <w:rsid w:val="00B74B18"/>
    <w:rsid w:val="00B878EF"/>
    <w:rsid w:val="00B93748"/>
    <w:rsid w:val="00BA016C"/>
    <w:rsid w:val="00BA0F8F"/>
    <w:rsid w:val="00BA6CDD"/>
    <w:rsid w:val="00BA7736"/>
    <w:rsid w:val="00BB2581"/>
    <w:rsid w:val="00BB638C"/>
    <w:rsid w:val="00BB700C"/>
    <w:rsid w:val="00BC4D5E"/>
    <w:rsid w:val="00BC746F"/>
    <w:rsid w:val="00BD4D64"/>
    <w:rsid w:val="00BE5099"/>
    <w:rsid w:val="00BF743B"/>
    <w:rsid w:val="00C03608"/>
    <w:rsid w:val="00C0644B"/>
    <w:rsid w:val="00C11002"/>
    <w:rsid w:val="00C2160C"/>
    <w:rsid w:val="00C2277B"/>
    <w:rsid w:val="00C30C1D"/>
    <w:rsid w:val="00C45125"/>
    <w:rsid w:val="00C51906"/>
    <w:rsid w:val="00C533EE"/>
    <w:rsid w:val="00C5605D"/>
    <w:rsid w:val="00C57DBB"/>
    <w:rsid w:val="00C61FFB"/>
    <w:rsid w:val="00C65FDB"/>
    <w:rsid w:val="00C70902"/>
    <w:rsid w:val="00C7234F"/>
    <w:rsid w:val="00C72BA1"/>
    <w:rsid w:val="00C818D6"/>
    <w:rsid w:val="00C86DBC"/>
    <w:rsid w:val="00C93D99"/>
    <w:rsid w:val="00C9567F"/>
    <w:rsid w:val="00CA4EBE"/>
    <w:rsid w:val="00CA6A5E"/>
    <w:rsid w:val="00CB07D8"/>
    <w:rsid w:val="00CB346E"/>
    <w:rsid w:val="00CC6FC6"/>
    <w:rsid w:val="00CD35F5"/>
    <w:rsid w:val="00CF00A1"/>
    <w:rsid w:val="00CF0DF0"/>
    <w:rsid w:val="00D02263"/>
    <w:rsid w:val="00D23A10"/>
    <w:rsid w:val="00D31A52"/>
    <w:rsid w:val="00D3765D"/>
    <w:rsid w:val="00D4486C"/>
    <w:rsid w:val="00D47131"/>
    <w:rsid w:val="00D54521"/>
    <w:rsid w:val="00D62969"/>
    <w:rsid w:val="00D63472"/>
    <w:rsid w:val="00D634D7"/>
    <w:rsid w:val="00D807D3"/>
    <w:rsid w:val="00D80979"/>
    <w:rsid w:val="00D829F0"/>
    <w:rsid w:val="00D97AF4"/>
    <w:rsid w:val="00DA2744"/>
    <w:rsid w:val="00DA5187"/>
    <w:rsid w:val="00DB3736"/>
    <w:rsid w:val="00DB5165"/>
    <w:rsid w:val="00DB666B"/>
    <w:rsid w:val="00DC1204"/>
    <w:rsid w:val="00DC5DAD"/>
    <w:rsid w:val="00DC66ED"/>
    <w:rsid w:val="00DD0633"/>
    <w:rsid w:val="00DD0913"/>
    <w:rsid w:val="00DE03CB"/>
    <w:rsid w:val="00DE5A43"/>
    <w:rsid w:val="00DF3DD9"/>
    <w:rsid w:val="00DF4077"/>
    <w:rsid w:val="00DF6332"/>
    <w:rsid w:val="00E0718B"/>
    <w:rsid w:val="00E104D1"/>
    <w:rsid w:val="00E125F7"/>
    <w:rsid w:val="00E24050"/>
    <w:rsid w:val="00E30492"/>
    <w:rsid w:val="00E30523"/>
    <w:rsid w:val="00E33BF3"/>
    <w:rsid w:val="00E36A1F"/>
    <w:rsid w:val="00E36AF1"/>
    <w:rsid w:val="00E426AA"/>
    <w:rsid w:val="00E461AD"/>
    <w:rsid w:val="00E475A2"/>
    <w:rsid w:val="00E511C9"/>
    <w:rsid w:val="00E5171A"/>
    <w:rsid w:val="00E532D9"/>
    <w:rsid w:val="00E608C4"/>
    <w:rsid w:val="00E60B26"/>
    <w:rsid w:val="00E65893"/>
    <w:rsid w:val="00E730BD"/>
    <w:rsid w:val="00E80464"/>
    <w:rsid w:val="00E8195B"/>
    <w:rsid w:val="00E84EDA"/>
    <w:rsid w:val="00E911E2"/>
    <w:rsid w:val="00E91E1B"/>
    <w:rsid w:val="00E96B89"/>
    <w:rsid w:val="00EA07CE"/>
    <w:rsid w:val="00EA15A2"/>
    <w:rsid w:val="00EA668B"/>
    <w:rsid w:val="00EA7026"/>
    <w:rsid w:val="00EB667D"/>
    <w:rsid w:val="00EC718C"/>
    <w:rsid w:val="00ED3E1A"/>
    <w:rsid w:val="00ED48D8"/>
    <w:rsid w:val="00ED73EF"/>
    <w:rsid w:val="00EF16C1"/>
    <w:rsid w:val="00EF7341"/>
    <w:rsid w:val="00F001A4"/>
    <w:rsid w:val="00F140A8"/>
    <w:rsid w:val="00F16FCC"/>
    <w:rsid w:val="00F22917"/>
    <w:rsid w:val="00F34515"/>
    <w:rsid w:val="00F372D2"/>
    <w:rsid w:val="00F420D8"/>
    <w:rsid w:val="00F46B29"/>
    <w:rsid w:val="00F47410"/>
    <w:rsid w:val="00F51A53"/>
    <w:rsid w:val="00F51DA7"/>
    <w:rsid w:val="00F51E65"/>
    <w:rsid w:val="00F52CFE"/>
    <w:rsid w:val="00F5691B"/>
    <w:rsid w:val="00F65A5A"/>
    <w:rsid w:val="00F729FD"/>
    <w:rsid w:val="00F76BFD"/>
    <w:rsid w:val="00F821A3"/>
    <w:rsid w:val="00F835B1"/>
    <w:rsid w:val="00F835ED"/>
    <w:rsid w:val="00F84516"/>
    <w:rsid w:val="00F87980"/>
    <w:rsid w:val="00F879C5"/>
    <w:rsid w:val="00F90167"/>
    <w:rsid w:val="00F912D1"/>
    <w:rsid w:val="00F93F76"/>
    <w:rsid w:val="00F94C22"/>
    <w:rsid w:val="00FA2786"/>
    <w:rsid w:val="00FA57D3"/>
    <w:rsid w:val="00FB16D2"/>
    <w:rsid w:val="00FB7320"/>
    <w:rsid w:val="00FC2A92"/>
    <w:rsid w:val="00FC5A46"/>
    <w:rsid w:val="00FD35B8"/>
    <w:rsid w:val="00FD7230"/>
    <w:rsid w:val="00FE208F"/>
    <w:rsid w:val="00FE6B86"/>
    <w:rsid w:val="00FF2428"/>
    <w:rsid w:val="00FF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7DCE"/>
  <w15:chartTrackingRefBased/>
  <w15:docId w15:val="{E81065C6-A077-479B-B327-46C53CEF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4A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A4AAC"/>
    <w:rPr>
      <w:b/>
      <w:bCs/>
    </w:rPr>
  </w:style>
  <w:style w:type="paragraph" w:styleId="z-TopofForm">
    <w:name w:val="HTML Top of Form"/>
    <w:basedOn w:val="Normal"/>
    <w:next w:val="Normal"/>
    <w:link w:val="z-TopofFormChar"/>
    <w:hidden/>
    <w:uiPriority w:val="99"/>
    <w:semiHidden/>
    <w:unhideWhenUsed/>
    <w:rsid w:val="006A4AA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A4AAC"/>
    <w:rPr>
      <w:rFonts w:ascii="Arial" w:eastAsia="Times New Roman" w:hAnsi="Arial" w:cs="Arial"/>
      <w:vanish/>
      <w:sz w:val="16"/>
      <w:szCs w:val="16"/>
    </w:rPr>
  </w:style>
  <w:style w:type="paragraph" w:customStyle="1" w:styleId="placeholder">
    <w:name w:val="placeholder"/>
    <w:basedOn w:val="Normal"/>
    <w:rsid w:val="006A4AA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A4AA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A4AAC"/>
    <w:rPr>
      <w:rFonts w:ascii="Arial" w:eastAsia="Times New Roman" w:hAnsi="Arial" w:cs="Arial"/>
      <w:vanish/>
      <w:sz w:val="16"/>
      <w:szCs w:val="16"/>
    </w:rPr>
  </w:style>
  <w:style w:type="paragraph" w:customStyle="1" w:styleId="isselectedend">
    <w:name w:val="isselectedend"/>
    <w:basedOn w:val="Normal"/>
    <w:rsid w:val="00F729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43989">
      <w:bodyDiv w:val="1"/>
      <w:marLeft w:val="0"/>
      <w:marRight w:val="0"/>
      <w:marTop w:val="0"/>
      <w:marBottom w:val="0"/>
      <w:divBdr>
        <w:top w:val="none" w:sz="0" w:space="0" w:color="auto"/>
        <w:left w:val="none" w:sz="0" w:space="0" w:color="auto"/>
        <w:bottom w:val="none" w:sz="0" w:space="0" w:color="auto"/>
        <w:right w:val="none" w:sz="0" w:space="0" w:color="auto"/>
      </w:divBdr>
    </w:div>
    <w:div w:id="1422994430">
      <w:bodyDiv w:val="1"/>
      <w:marLeft w:val="0"/>
      <w:marRight w:val="0"/>
      <w:marTop w:val="0"/>
      <w:marBottom w:val="0"/>
      <w:divBdr>
        <w:top w:val="none" w:sz="0" w:space="0" w:color="auto"/>
        <w:left w:val="none" w:sz="0" w:space="0" w:color="auto"/>
        <w:bottom w:val="none" w:sz="0" w:space="0" w:color="auto"/>
        <w:right w:val="none" w:sz="0" w:space="0" w:color="auto"/>
      </w:divBdr>
      <w:divsChild>
        <w:div w:id="204146881">
          <w:marLeft w:val="0"/>
          <w:marRight w:val="0"/>
          <w:marTop w:val="0"/>
          <w:marBottom w:val="0"/>
          <w:divBdr>
            <w:top w:val="none" w:sz="0" w:space="0" w:color="auto"/>
            <w:left w:val="none" w:sz="0" w:space="0" w:color="auto"/>
            <w:bottom w:val="none" w:sz="0" w:space="0" w:color="auto"/>
            <w:right w:val="none" w:sz="0" w:space="0" w:color="auto"/>
          </w:divBdr>
          <w:divsChild>
            <w:div w:id="644547301">
              <w:marLeft w:val="0"/>
              <w:marRight w:val="0"/>
              <w:marTop w:val="0"/>
              <w:marBottom w:val="0"/>
              <w:divBdr>
                <w:top w:val="none" w:sz="0" w:space="0" w:color="auto"/>
                <w:left w:val="none" w:sz="0" w:space="0" w:color="auto"/>
                <w:bottom w:val="none" w:sz="0" w:space="0" w:color="auto"/>
                <w:right w:val="none" w:sz="0" w:space="0" w:color="auto"/>
              </w:divBdr>
              <w:divsChild>
                <w:div w:id="1127701772">
                  <w:marLeft w:val="0"/>
                  <w:marRight w:val="0"/>
                  <w:marTop w:val="0"/>
                  <w:marBottom w:val="0"/>
                  <w:divBdr>
                    <w:top w:val="none" w:sz="0" w:space="0" w:color="auto"/>
                    <w:left w:val="none" w:sz="0" w:space="0" w:color="auto"/>
                    <w:bottom w:val="none" w:sz="0" w:space="0" w:color="auto"/>
                    <w:right w:val="none" w:sz="0" w:space="0" w:color="auto"/>
                  </w:divBdr>
                  <w:divsChild>
                    <w:div w:id="582378998">
                      <w:marLeft w:val="0"/>
                      <w:marRight w:val="0"/>
                      <w:marTop w:val="0"/>
                      <w:marBottom w:val="0"/>
                      <w:divBdr>
                        <w:top w:val="none" w:sz="0" w:space="0" w:color="auto"/>
                        <w:left w:val="none" w:sz="0" w:space="0" w:color="auto"/>
                        <w:bottom w:val="none" w:sz="0" w:space="0" w:color="auto"/>
                        <w:right w:val="none" w:sz="0" w:space="0" w:color="auto"/>
                      </w:divBdr>
                      <w:divsChild>
                        <w:div w:id="640034736">
                          <w:marLeft w:val="0"/>
                          <w:marRight w:val="0"/>
                          <w:marTop w:val="0"/>
                          <w:marBottom w:val="0"/>
                          <w:divBdr>
                            <w:top w:val="none" w:sz="0" w:space="0" w:color="auto"/>
                            <w:left w:val="none" w:sz="0" w:space="0" w:color="auto"/>
                            <w:bottom w:val="none" w:sz="0" w:space="0" w:color="auto"/>
                            <w:right w:val="none" w:sz="0" w:space="0" w:color="auto"/>
                          </w:divBdr>
                          <w:divsChild>
                            <w:div w:id="1328902636">
                              <w:marLeft w:val="0"/>
                              <w:marRight w:val="0"/>
                              <w:marTop w:val="0"/>
                              <w:marBottom w:val="0"/>
                              <w:divBdr>
                                <w:top w:val="none" w:sz="0" w:space="0" w:color="auto"/>
                                <w:left w:val="none" w:sz="0" w:space="0" w:color="auto"/>
                                <w:bottom w:val="none" w:sz="0" w:space="0" w:color="auto"/>
                                <w:right w:val="none" w:sz="0" w:space="0" w:color="auto"/>
                              </w:divBdr>
                              <w:divsChild>
                                <w:div w:id="2079278414">
                                  <w:marLeft w:val="0"/>
                                  <w:marRight w:val="0"/>
                                  <w:marTop w:val="0"/>
                                  <w:marBottom w:val="0"/>
                                  <w:divBdr>
                                    <w:top w:val="none" w:sz="0" w:space="0" w:color="auto"/>
                                    <w:left w:val="none" w:sz="0" w:space="0" w:color="auto"/>
                                    <w:bottom w:val="none" w:sz="0" w:space="0" w:color="auto"/>
                                    <w:right w:val="none" w:sz="0" w:space="0" w:color="auto"/>
                                  </w:divBdr>
                                  <w:divsChild>
                                    <w:div w:id="81727936">
                                      <w:marLeft w:val="0"/>
                                      <w:marRight w:val="0"/>
                                      <w:marTop w:val="0"/>
                                      <w:marBottom w:val="0"/>
                                      <w:divBdr>
                                        <w:top w:val="none" w:sz="0" w:space="0" w:color="auto"/>
                                        <w:left w:val="none" w:sz="0" w:space="0" w:color="auto"/>
                                        <w:bottom w:val="none" w:sz="0" w:space="0" w:color="auto"/>
                                        <w:right w:val="none" w:sz="0" w:space="0" w:color="auto"/>
                                      </w:divBdr>
                                      <w:divsChild>
                                        <w:div w:id="1090082029">
                                          <w:marLeft w:val="0"/>
                                          <w:marRight w:val="0"/>
                                          <w:marTop w:val="0"/>
                                          <w:marBottom w:val="0"/>
                                          <w:divBdr>
                                            <w:top w:val="none" w:sz="0" w:space="0" w:color="auto"/>
                                            <w:left w:val="none" w:sz="0" w:space="0" w:color="auto"/>
                                            <w:bottom w:val="none" w:sz="0" w:space="0" w:color="auto"/>
                                            <w:right w:val="none" w:sz="0" w:space="0" w:color="auto"/>
                                          </w:divBdr>
                                          <w:divsChild>
                                            <w:div w:id="1910798156">
                                              <w:marLeft w:val="0"/>
                                              <w:marRight w:val="0"/>
                                              <w:marTop w:val="0"/>
                                              <w:marBottom w:val="0"/>
                                              <w:divBdr>
                                                <w:top w:val="none" w:sz="0" w:space="0" w:color="auto"/>
                                                <w:left w:val="none" w:sz="0" w:space="0" w:color="auto"/>
                                                <w:bottom w:val="none" w:sz="0" w:space="0" w:color="auto"/>
                                                <w:right w:val="none" w:sz="0" w:space="0" w:color="auto"/>
                                              </w:divBdr>
                                              <w:divsChild>
                                                <w:div w:id="957032484">
                                                  <w:marLeft w:val="0"/>
                                                  <w:marRight w:val="0"/>
                                                  <w:marTop w:val="0"/>
                                                  <w:marBottom w:val="0"/>
                                                  <w:divBdr>
                                                    <w:top w:val="none" w:sz="0" w:space="0" w:color="auto"/>
                                                    <w:left w:val="none" w:sz="0" w:space="0" w:color="auto"/>
                                                    <w:bottom w:val="none" w:sz="0" w:space="0" w:color="auto"/>
                                                    <w:right w:val="none" w:sz="0" w:space="0" w:color="auto"/>
                                                  </w:divBdr>
                                                  <w:divsChild>
                                                    <w:div w:id="161363172">
                                                      <w:marLeft w:val="0"/>
                                                      <w:marRight w:val="0"/>
                                                      <w:marTop w:val="0"/>
                                                      <w:marBottom w:val="0"/>
                                                      <w:divBdr>
                                                        <w:top w:val="none" w:sz="0" w:space="0" w:color="auto"/>
                                                        <w:left w:val="none" w:sz="0" w:space="0" w:color="auto"/>
                                                        <w:bottom w:val="none" w:sz="0" w:space="0" w:color="auto"/>
                                                        <w:right w:val="none" w:sz="0" w:space="0" w:color="auto"/>
                                                      </w:divBdr>
                                                      <w:divsChild>
                                                        <w:div w:id="227307895">
                                                          <w:marLeft w:val="0"/>
                                                          <w:marRight w:val="0"/>
                                                          <w:marTop w:val="0"/>
                                                          <w:marBottom w:val="0"/>
                                                          <w:divBdr>
                                                            <w:top w:val="none" w:sz="0" w:space="0" w:color="auto"/>
                                                            <w:left w:val="none" w:sz="0" w:space="0" w:color="auto"/>
                                                            <w:bottom w:val="none" w:sz="0" w:space="0" w:color="auto"/>
                                                            <w:right w:val="none" w:sz="0" w:space="0" w:color="auto"/>
                                                          </w:divBdr>
                                                          <w:divsChild>
                                                            <w:div w:id="1842156342">
                                                              <w:marLeft w:val="0"/>
                                                              <w:marRight w:val="0"/>
                                                              <w:marTop w:val="0"/>
                                                              <w:marBottom w:val="0"/>
                                                              <w:divBdr>
                                                                <w:top w:val="none" w:sz="0" w:space="0" w:color="auto"/>
                                                                <w:left w:val="none" w:sz="0" w:space="0" w:color="auto"/>
                                                                <w:bottom w:val="none" w:sz="0" w:space="0" w:color="auto"/>
                                                                <w:right w:val="none" w:sz="0" w:space="0" w:color="auto"/>
                                                              </w:divBdr>
                                                              <w:divsChild>
                                                                <w:div w:id="133258399">
                                                                  <w:marLeft w:val="0"/>
                                                                  <w:marRight w:val="0"/>
                                                                  <w:marTop w:val="0"/>
                                                                  <w:marBottom w:val="0"/>
                                                                  <w:divBdr>
                                                                    <w:top w:val="none" w:sz="0" w:space="0" w:color="auto"/>
                                                                    <w:left w:val="none" w:sz="0" w:space="0" w:color="auto"/>
                                                                    <w:bottom w:val="none" w:sz="0" w:space="0" w:color="auto"/>
                                                                    <w:right w:val="none" w:sz="0" w:space="0" w:color="auto"/>
                                                                  </w:divBdr>
                                                                  <w:divsChild>
                                                                    <w:div w:id="2528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321148">
                                          <w:marLeft w:val="0"/>
                                          <w:marRight w:val="0"/>
                                          <w:marTop w:val="0"/>
                                          <w:marBottom w:val="0"/>
                                          <w:divBdr>
                                            <w:top w:val="none" w:sz="0" w:space="0" w:color="auto"/>
                                            <w:left w:val="none" w:sz="0" w:space="0" w:color="auto"/>
                                            <w:bottom w:val="none" w:sz="0" w:space="0" w:color="auto"/>
                                            <w:right w:val="none" w:sz="0" w:space="0" w:color="auto"/>
                                          </w:divBdr>
                                          <w:divsChild>
                                            <w:div w:id="1535729550">
                                              <w:marLeft w:val="0"/>
                                              <w:marRight w:val="0"/>
                                              <w:marTop w:val="0"/>
                                              <w:marBottom w:val="0"/>
                                              <w:divBdr>
                                                <w:top w:val="none" w:sz="0" w:space="0" w:color="auto"/>
                                                <w:left w:val="none" w:sz="0" w:space="0" w:color="auto"/>
                                                <w:bottom w:val="none" w:sz="0" w:space="0" w:color="auto"/>
                                                <w:right w:val="none" w:sz="0" w:space="0" w:color="auto"/>
                                              </w:divBdr>
                                              <w:divsChild>
                                                <w:div w:id="554389435">
                                                  <w:marLeft w:val="0"/>
                                                  <w:marRight w:val="0"/>
                                                  <w:marTop w:val="0"/>
                                                  <w:marBottom w:val="0"/>
                                                  <w:divBdr>
                                                    <w:top w:val="none" w:sz="0" w:space="0" w:color="auto"/>
                                                    <w:left w:val="none" w:sz="0" w:space="0" w:color="auto"/>
                                                    <w:bottom w:val="none" w:sz="0" w:space="0" w:color="auto"/>
                                                    <w:right w:val="none" w:sz="0" w:space="0" w:color="auto"/>
                                                  </w:divBdr>
                                                  <w:divsChild>
                                                    <w:div w:id="30570225">
                                                      <w:marLeft w:val="0"/>
                                                      <w:marRight w:val="0"/>
                                                      <w:marTop w:val="0"/>
                                                      <w:marBottom w:val="0"/>
                                                      <w:divBdr>
                                                        <w:top w:val="none" w:sz="0" w:space="0" w:color="auto"/>
                                                        <w:left w:val="none" w:sz="0" w:space="0" w:color="auto"/>
                                                        <w:bottom w:val="none" w:sz="0" w:space="0" w:color="auto"/>
                                                        <w:right w:val="none" w:sz="0" w:space="0" w:color="auto"/>
                                                      </w:divBdr>
                                                      <w:divsChild>
                                                        <w:div w:id="484594363">
                                                          <w:marLeft w:val="0"/>
                                                          <w:marRight w:val="0"/>
                                                          <w:marTop w:val="0"/>
                                                          <w:marBottom w:val="0"/>
                                                          <w:divBdr>
                                                            <w:top w:val="none" w:sz="0" w:space="0" w:color="auto"/>
                                                            <w:left w:val="none" w:sz="0" w:space="0" w:color="auto"/>
                                                            <w:bottom w:val="none" w:sz="0" w:space="0" w:color="auto"/>
                                                            <w:right w:val="none" w:sz="0" w:space="0" w:color="auto"/>
                                                          </w:divBdr>
                                                          <w:divsChild>
                                                            <w:div w:id="626661035">
                                                              <w:marLeft w:val="0"/>
                                                              <w:marRight w:val="0"/>
                                                              <w:marTop w:val="0"/>
                                                              <w:marBottom w:val="0"/>
                                                              <w:divBdr>
                                                                <w:top w:val="none" w:sz="0" w:space="0" w:color="auto"/>
                                                                <w:left w:val="none" w:sz="0" w:space="0" w:color="auto"/>
                                                                <w:bottom w:val="none" w:sz="0" w:space="0" w:color="auto"/>
                                                                <w:right w:val="none" w:sz="0" w:space="0" w:color="auto"/>
                                                              </w:divBdr>
                                                              <w:divsChild>
                                                                <w:div w:id="923297617">
                                                                  <w:marLeft w:val="0"/>
                                                                  <w:marRight w:val="0"/>
                                                                  <w:marTop w:val="0"/>
                                                                  <w:marBottom w:val="0"/>
                                                                  <w:divBdr>
                                                                    <w:top w:val="none" w:sz="0" w:space="0" w:color="auto"/>
                                                                    <w:left w:val="none" w:sz="0" w:space="0" w:color="auto"/>
                                                                    <w:bottom w:val="none" w:sz="0" w:space="0" w:color="auto"/>
                                                                    <w:right w:val="none" w:sz="0" w:space="0" w:color="auto"/>
                                                                  </w:divBdr>
                                                                  <w:divsChild>
                                                                    <w:div w:id="1289970072">
                                                                      <w:marLeft w:val="0"/>
                                                                      <w:marRight w:val="0"/>
                                                                      <w:marTop w:val="0"/>
                                                                      <w:marBottom w:val="0"/>
                                                                      <w:divBdr>
                                                                        <w:top w:val="none" w:sz="0" w:space="0" w:color="auto"/>
                                                                        <w:left w:val="none" w:sz="0" w:space="0" w:color="auto"/>
                                                                        <w:bottom w:val="none" w:sz="0" w:space="0" w:color="auto"/>
                                                                        <w:right w:val="none" w:sz="0" w:space="0" w:color="auto"/>
                                                                      </w:divBdr>
                                                                      <w:divsChild>
                                                                        <w:div w:id="1216087846">
                                                                          <w:marLeft w:val="0"/>
                                                                          <w:marRight w:val="0"/>
                                                                          <w:marTop w:val="0"/>
                                                                          <w:marBottom w:val="0"/>
                                                                          <w:divBdr>
                                                                            <w:top w:val="none" w:sz="0" w:space="0" w:color="auto"/>
                                                                            <w:left w:val="none" w:sz="0" w:space="0" w:color="auto"/>
                                                                            <w:bottom w:val="none" w:sz="0" w:space="0" w:color="auto"/>
                                                                            <w:right w:val="none" w:sz="0" w:space="0" w:color="auto"/>
                                                                          </w:divBdr>
                                                                          <w:divsChild>
                                                                            <w:div w:id="119492559">
                                                                              <w:marLeft w:val="0"/>
                                                                              <w:marRight w:val="0"/>
                                                                              <w:marTop w:val="0"/>
                                                                              <w:marBottom w:val="0"/>
                                                                              <w:divBdr>
                                                                                <w:top w:val="none" w:sz="0" w:space="0" w:color="auto"/>
                                                                                <w:left w:val="none" w:sz="0" w:space="0" w:color="auto"/>
                                                                                <w:bottom w:val="none" w:sz="0" w:space="0" w:color="auto"/>
                                                                                <w:right w:val="none" w:sz="0" w:space="0" w:color="auto"/>
                                                                              </w:divBdr>
                                                                              <w:divsChild>
                                                                                <w:div w:id="87053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FPT</cp:lastModifiedBy>
  <cp:revision>19</cp:revision>
  <dcterms:created xsi:type="dcterms:W3CDTF">2026-04-15T08:33:00Z</dcterms:created>
  <dcterms:modified xsi:type="dcterms:W3CDTF">2026-05-08T03:23:00Z</dcterms:modified>
</cp:coreProperties>
</file>